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04E36" w14:textId="77777777" w:rsidR="00B120EC" w:rsidRPr="00723AE4" w:rsidRDefault="00B120EC" w:rsidP="00B120EC">
      <w:pPr>
        <w:rPr>
          <w:sz w:val="28"/>
          <w:szCs w:val="24"/>
        </w:rPr>
      </w:pPr>
      <w:r w:rsidRPr="00723AE4">
        <w:rPr>
          <w:sz w:val="28"/>
          <w:szCs w:val="24"/>
        </w:rPr>
        <w:t>N5</w:t>
      </w:r>
      <w:r>
        <w:rPr>
          <w:sz w:val="28"/>
          <w:szCs w:val="24"/>
        </w:rPr>
        <w:t xml:space="preserve"> Biology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723AE4">
        <w:rPr>
          <w:b/>
          <w:sz w:val="28"/>
          <w:szCs w:val="24"/>
        </w:rPr>
        <w:t xml:space="preserve"> LE3 </w:t>
      </w:r>
      <w:r w:rsidRPr="00723AE4">
        <w:rPr>
          <w:rFonts w:cs="Arial"/>
          <w:b/>
          <w:bCs/>
          <w:sz w:val="28"/>
          <w:szCs w:val="24"/>
        </w:rPr>
        <w:t>Photosynthesis</w:t>
      </w:r>
      <w:r>
        <w:rPr>
          <w:rFonts w:cs="Arial"/>
          <w:bCs/>
          <w:sz w:val="28"/>
          <w:szCs w:val="24"/>
        </w:rPr>
        <w:tab/>
      </w:r>
      <w:r>
        <w:rPr>
          <w:rFonts w:cs="Arial"/>
          <w:bCs/>
          <w:sz w:val="28"/>
          <w:szCs w:val="24"/>
        </w:rPr>
        <w:tab/>
      </w:r>
      <w:r w:rsidRPr="00723AE4">
        <w:rPr>
          <w:sz w:val="28"/>
          <w:szCs w:val="24"/>
        </w:rPr>
        <w:t xml:space="preserve">  LEARNING OUTCOMES</w:t>
      </w:r>
    </w:p>
    <w:tbl>
      <w:tblPr>
        <w:tblpPr w:leftFromText="180" w:rightFromText="180" w:vertAnchor="page" w:horzAnchor="margin" w:tblpY="11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25"/>
        <w:gridCol w:w="9148"/>
      </w:tblGrid>
      <w:tr w:rsidR="00B120EC" w:rsidRPr="00F064A9" w14:paraId="7093978E" w14:textId="77777777" w:rsidTr="00C87500">
        <w:trPr>
          <w:cantSplit/>
          <w:trHeight w:val="530"/>
        </w:trPr>
        <w:tc>
          <w:tcPr>
            <w:tcW w:w="825" w:type="dxa"/>
            <w:textDirection w:val="btLr"/>
          </w:tcPr>
          <w:p w14:paraId="51E56487" w14:textId="77777777" w:rsidR="00B120EC" w:rsidRPr="00F064A9" w:rsidRDefault="00B120EC" w:rsidP="00C87500">
            <w:pPr>
              <w:ind w:left="-20" w:right="11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84E72FF" w14:textId="77777777" w:rsidR="00B120EC" w:rsidRPr="00F064A9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F064A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47AAF3" wp14:editId="7775F1E2">
                  <wp:extent cx="272415" cy="381000"/>
                  <wp:effectExtent l="0" t="0" r="0" b="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8" w:type="dxa"/>
          </w:tcPr>
          <w:p w14:paraId="249E8651" w14:textId="77777777" w:rsidR="00B120EC" w:rsidRPr="00F064A9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F064A9">
              <w:rPr>
                <w:rFonts w:eastAsia="Calibri" w:cs="Times New Roman"/>
                <w:sz w:val="24"/>
                <w:szCs w:val="24"/>
              </w:rPr>
              <w:t xml:space="preserve">By the end of the lesson you should be able to </w:t>
            </w:r>
          </w:p>
        </w:tc>
      </w:tr>
      <w:tr w:rsidR="00B120EC" w:rsidRPr="00F064A9" w14:paraId="564D06C4" w14:textId="77777777" w:rsidTr="00C87500">
        <w:trPr>
          <w:cantSplit/>
          <w:trHeight w:val="1134"/>
        </w:trPr>
        <w:tc>
          <w:tcPr>
            <w:tcW w:w="825" w:type="dxa"/>
            <w:textDirection w:val="btLr"/>
          </w:tcPr>
          <w:p w14:paraId="692A2363" w14:textId="77777777" w:rsidR="00B120EC" w:rsidRPr="00F064A9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p</w:t>
            </w:r>
            <w:r w:rsidRPr="00F064A9">
              <w:rPr>
                <w:rFonts w:eastAsia="Calibri" w:cs="Times New Roman"/>
                <w:b/>
                <w:sz w:val="24"/>
                <w:szCs w:val="24"/>
              </w:rPr>
              <w:t>hotosynthesis</w:t>
            </w:r>
          </w:p>
        </w:tc>
        <w:tc>
          <w:tcPr>
            <w:tcW w:w="625" w:type="dxa"/>
          </w:tcPr>
          <w:p w14:paraId="109C7019" w14:textId="77777777" w:rsidR="00B120EC" w:rsidRPr="00F064A9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48" w:type="dxa"/>
          </w:tcPr>
          <w:p w14:paraId="5C852E78" w14:textId="77777777" w:rsidR="00B120EC" w:rsidRPr="00076092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give the </w:t>
            </w:r>
            <w:r w:rsidRPr="00076092">
              <w:rPr>
                <w:b/>
                <w:sz w:val="24"/>
                <w:szCs w:val="24"/>
              </w:rPr>
              <w:t>word summary</w:t>
            </w:r>
            <w:r>
              <w:rPr>
                <w:sz w:val="24"/>
                <w:szCs w:val="24"/>
              </w:rPr>
              <w:t xml:space="preserve"> of the process of photosynthesis.</w:t>
            </w:r>
          </w:p>
          <w:p w14:paraId="7C54A50E" w14:textId="77777777" w:rsidR="00B120EC" w:rsidRPr="00566A00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state that the </w:t>
            </w:r>
            <w:r w:rsidRPr="00076092">
              <w:rPr>
                <w:b/>
                <w:sz w:val="24"/>
                <w:szCs w:val="24"/>
              </w:rPr>
              <w:t>two stages</w:t>
            </w:r>
            <w:r>
              <w:rPr>
                <w:sz w:val="24"/>
                <w:szCs w:val="24"/>
              </w:rPr>
              <w:t xml:space="preserve"> of photosynthesis are light reactions and carbon fixation.</w:t>
            </w:r>
          </w:p>
        </w:tc>
      </w:tr>
      <w:tr w:rsidR="00B120EC" w:rsidRPr="00F064A9" w14:paraId="53C28AE9" w14:textId="77777777" w:rsidTr="00C87500">
        <w:trPr>
          <w:cantSplit/>
          <w:trHeight w:val="1134"/>
        </w:trPr>
        <w:tc>
          <w:tcPr>
            <w:tcW w:w="825" w:type="dxa"/>
            <w:textDirection w:val="btLr"/>
          </w:tcPr>
          <w:p w14:paraId="640970A2" w14:textId="77777777" w:rsidR="00B120EC" w:rsidRPr="00F064A9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light reactions</w:t>
            </w:r>
          </w:p>
        </w:tc>
        <w:tc>
          <w:tcPr>
            <w:tcW w:w="625" w:type="dxa"/>
          </w:tcPr>
          <w:p w14:paraId="5932D21D" w14:textId="77777777" w:rsidR="00B120EC" w:rsidRPr="00F064A9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48" w:type="dxa"/>
          </w:tcPr>
          <w:p w14:paraId="0DB38585" w14:textId="77777777" w:rsidR="00B120EC" w:rsidRPr="00076092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state that in the light reactions, the </w:t>
            </w:r>
            <w:r w:rsidRPr="00076092">
              <w:rPr>
                <w:b/>
                <w:sz w:val="24"/>
                <w:szCs w:val="24"/>
              </w:rPr>
              <w:t>light energy</w:t>
            </w:r>
            <w:r>
              <w:rPr>
                <w:sz w:val="24"/>
                <w:szCs w:val="24"/>
              </w:rPr>
              <w:t xml:space="preserve"> from the sun is trapped by </w:t>
            </w:r>
            <w:r w:rsidRPr="00076092">
              <w:rPr>
                <w:b/>
                <w:sz w:val="24"/>
                <w:szCs w:val="24"/>
              </w:rPr>
              <w:t>chlorophyll</w:t>
            </w:r>
            <w:r>
              <w:rPr>
                <w:sz w:val="24"/>
                <w:szCs w:val="24"/>
              </w:rPr>
              <w:t xml:space="preserve"> in the </w:t>
            </w:r>
            <w:r w:rsidRPr="00076092">
              <w:rPr>
                <w:b/>
                <w:sz w:val="24"/>
                <w:szCs w:val="24"/>
              </w:rPr>
              <w:t>chloroplasts</w:t>
            </w:r>
            <w:r>
              <w:rPr>
                <w:sz w:val="24"/>
                <w:szCs w:val="24"/>
              </w:rPr>
              <w:t xml:space="preserve"> and is converted into </w:t>
            </w:r>
            <w:r w:rsidRPr="00076092">
              <w:rPr>
                <w:b/>
                <w:sz w:val="24"/>
                <w:szCs w:val="24"/>
              </w:rPr>
              <w:t>chemical</w:t>
            </w:r>
            <w:r>
              <w:rPr>
                <w:sz w:val="24"/>
                <w:szCs w:val="24"/>
              </w:rPr>
              <w:t xml:space="preserve"> </w:t>
            </w:r>
            <w:r w:rsidRPr="00076092">
              <w:rPr>
                <w:b/>
                <w:sz w:val="24"/>
                <w:szCs w:val="24"/>
              </w:rPr>
              <w:t>energy</w:t>
            </w:r>
            <w:r>
              <w:rPr>
                <w:sz w:val="24"/>
                <w:szCs w:val="24"/>
              </w:rPr>
              <w:t xml:space="preserve"> which is used to generate </w:t>
            </w:r>
            <w:r w:rsidRPr="00076092">
              <w:rPr>
                <w:b/>
                <w:sz w:val="24"/>
                <w:szCs w:val="24"/>
              </w:rPr>
              <w:t>ATP</w:t>
            </w:r>
            <w:r>
              <w:rPr>
                <w:sz w:val="24"/>
                <w:szCs w:val="24"/>
              </w:rPr>
              <w:t>.</w:t>
            </w:r>
          </w:p>
          <w:p w14:paraId="3B15F0C5" w14:textId="77777777" w:rsidR="00B120EC" w:rsidRPr="00076092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state that in the light reactions, </w:t>
            </w:r>
            <w:r w:rsidRPr="00076092">
              <w:rPr>
                <w:b/>
                <w:sz w:val="24"/>
                <w:szCs w:val="24"/>
              </w:rPr>
              <w:t>water</w:t>
            </w:r>
            <w:r>
              <w:rPr>
                <w:sz w:val="24"/>
                <w:szCs w:val="24"/>
              </w:rPr>
              <w:t xml:space="preserve"> is split to produce </w:t>
            </w:r>
            <w:r w:rsidRPr="00076092">
              <w:rPr>
                <w:b/>
                <w:sz w:val="24"/>
                <w:szCs w:val="24"/>
              </w:rPr>
              <w:t>hydrogen</w:t>
            </w:r>
            <w:r>
              <w:rPr>
                <w:sz w:val="24"/>
                <w:szCs w:val="24"/>
              </w:rPr>
              <w:t xml:space="preserve"> and </w:t>
            </w:r>
            <w:r w:rsidRPr="00076092">
              <w:rPr>
                <w:b/>
                <w:sz w:val="24"/>
                <w:szCs w:val="24"/>
              </w:rPr>
              <w:t>oxygen</w:t>
            </w:r>
            <w:r>
              <w:rPr>
                <w:sz w:val="24"/>
                <w:szCs w:val="24"/>
              </w:rPr>
              <w:t xml:space="preserve"> which diffuses out of the cell.</w:t>
            </w:r>
          </w:p>
        </w:tc>
      </w:tr>
      <w:tr w:rsidR="00B120EC" w:rsidRPr="00F064A9" w14:paraId="1D2BC077" w14:textId="77777777" w:rsidTr="00C87500">
        <w:trPr>
          <w:cantSplit/>
          <w:trHeight w:val="1134"/>
        </w:trPr>
        <w:tc>
          <w:tcPr>
            <w:tcW w:w="825" w:type="dxa"/>
            <w:textDirection w:val="btLr"/>
          </w:tcPr>
          <w:p w14:paraId="6957E236" w14:textId="77777777" w:rsidR="00B120EC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carbon fixation</w:t>
            </w:r>
          </w:p>
        </w:tc>
        <w:tc>
          <w:tcPr>
            <w:tcW w:w="625" w:type="dxa"/>
          </w:tcPr>
          <w:p w14:paraId="6B8E1C17" w14:textId="77777777" w:rsidR="00B120EC" w:rsidRPr="00F064A9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48" w:type="dxa"/>
          </w:tcPr>
          <w:p w14:paraId="45D87C77" w14:textId="77777777" w:rsidR="00B120EC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state that in carbon fixation, a series of </w:t>
            </w:r>
            <w:r w:rsidRPr="00076092">
              <w:rPr>
                <w:b/>
                <w:sz w:val="24"/>
                <w:szCs w:val="24"/>
              </w:rPr>
              <w:t>enzyme-controlled reactions</w:t>
            </w:r>
            <w:r>
              <w:rPr>
                <w:sz w:val="24"/>
                <w:szCs w:val="24"/>
              </w:rPr>
              <w:t xml:space="preserve"> occur, which use </w:t>
            </w:r>
            <w:r w:rsidRPr="00076092">
              <w:rPr>
                <w:b/>
                <w:sz w:val="24"/>
                <w:szCs w:val="24"/>
              </w:rPr>
              <w:t>hydrogen</w:t>
            </w:r>
            <w:r>
              <w:rPr>
                <w:sz w:val="24"/>
                <w:szCs w:val="24"/>
              </w:rPr>
              <w:t xml:space="preserve"> and </w:t>
            </w:r>
            <w:r w:rsidRPr="00076092">
              <w:rPr>
                <w:b/>
                <w:sz w:val="24"/>
                <w:szCs w:val="24"/>
              </w:rPr>
              <w:t>ATP</w:t>
            </w:r>
            <w:r>
              <w:rPr>
                <w:sz w:val="24"/>
                <w:szCs w:val="24"/>
              </w:rPr>
              <w:t xml:space="preserve"> (produced by the light reactions) with </w:t>
            </w:r>
            <w:r w:rsidRPr="00076092">
              <w:rPr>
                <w:b/>
                <w:sz w:val="24"/>
                <w:szCs w:val="24"/>
              </w:rPr>
              <w:t>carbon</w:t>
            </w:r>
            <w:r>
              <w:rPr>
                <w:sz w:val="24"/>
                <w:szCs w:val="24"/>
              </w:rPr>
              <w:t xml:space="preserve"> </w:t>
            </w:r>
            <w:r w:rsidRPr="00076092">
              <w:rPr>
                <w:b/>
                <w:sz w:val="24"/>
                <w:szCs w:val="24"/>
              </w:rPr>
              <w:t>dioxide</w:t>
            </w:r>
            <w:r>
              <w:rPr>
                <w:sz w:val="24"/>
                <w:szCs w:val="24"/>
              </w:rPr>
              <w:t xml:space="preserve"> to produce </w:t>
            </w:r>
            <w:r w:rsidRPr="00076092">
              <w:rPr>
                <w:b/>
                <w:sz w:val="24"/>
                <w:szCs w:val="24"/>
              </w:rPr>
              <w:t>sugar</w:t>
            </w:r>
            <w:r>
              <w:rPr>
                <w:b/>
                <w:sz w:val="24"/>
                <w:szCs w:val="24"/>
              </w:rPr>
              <w:t xml:space="preserve"> (glucose)</w:t>
            </w:r>
            <w:r>
              <w:rPr>
                <w:sz w:val="24"/>
                <w:szCs w:val="24"/>
              </w:rPr>
              <w:t>.</w:t>
            </w:r>
          </w:p>
        </w:tc>
      </w:tr>
      <w:tr w:rsidR="00B120EC" w:rsidRPr="00F064A9" w14:paraId="01C8D8F7" w14:textId="77777777" w:rsidTr="00C87500">
        <w:trPr>
          <w:cantSplit/>
          <w:trHeight w:val="1134"/>
        </w:trPr>
        <w:tc>
          <w:tcPr>
            <w:tcW w:w="825" w:type="dxa"/>
            <w:textDirection w:val="btLr"/>
          </w:tcPr>
          <w:p w14:paraId="328369E7" w14:textId="77777777" w:rsidR="00B120EC" w:rsidRPr="00F064A9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u</w:t>
            </w:r>
            <w:r w:rsidRPr="00F064A9">
              <w:rPr>
                <w:rFonts w:eastAsia="Calibri" w:cs="Times New Roman"/>
                <w:b/>
                <w:sz w:val="24"/>
                <w:szCs w:val="24"/>
              </w:rPr>
              <w:t xml:space="preserve">ses of </w:t>
            </w:r>
            <w:r>
              <w:rPr>
                <w:rFonts w:eastAsia="Calibri" w:cs="Times New Roman"/>
                <w:b/>
                <w:sz w:val="24"/>
                <w:szCs w:val="24"/>
              </w:rPr>
              <w:t>glucose</w:t>
            </w:r>
          </w:p>
        </w:tc>
        <w:tc>
          <w:tcPr>
            <w:tcW w:w="625" w:type="dxa"/>
          </w:tcPr>
          <w:p w14:paraId="76828022" w14:textId="77777777" w:rsidR="00B120EC" w:rsidRPr="00F064A9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48" w:type="dxa"/>
          </w:tcPr>
          <w:p w14:paraId="077A818E" w14:textId="77777777" w:rsidR="00B120EC" w:rsidRPr="00F064A9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 can state that the </w:t>
            </w:r>
            <w:r w:rsidRPr="00076092">
              <w:rPr>
                <w:b/>
                <w:sz w:val="24"/>
                <w:szCs w:val="24"/>
              </w:rPr>
              <w:t>chemical energy</w:t>
            </w:r>
            <w:r>
              <w:rPr>
                <w:sz w:val="24"/>
                <w:szCs w:val="24"/>
              </w:rPr>
              <w:t xml:space="preserve"> in sugar is available for </w:t>
            </w:r>
            <w:r w:rsidRPr="00076092">
              <w:rPr>
                <w:b/>
                <w:sz w:val="24"/>
                <w:szCs w:val="24"/>
              </w:rPr>
              <w:t>respiration</w:t>
            </w:r>
            <w:r>
              <w:rPr>
                <w:sz w:val="24"/>
                <w:szCs w:val="24"/>
              </w:rPr>
              <w:t xml:space="preserve"> or the sugar can be converted into other substances, such as </w:t>
            </w:r>
            <w:r w:rsidRPr="00076092">
              <w:rPr>
                <w:b/>
                <w:sz w:val="24"/>
                <w:szCs w:val="24"/>
              </w:rPr>
              <w:t>starch</w:t>
            </w:r>
            <w:r>
              <w:rPr>
                <w:sz w:val="24"/>
                <w:szCs w:val="24"/>
              </w:rPr>
              <w:t xml:space="preserve"> (storage) and </w:t>
            </w:r>
            <w:r w:rsidRPr="00076092">
              <w:rPr>
                <w:b/>
                <w:sz w:val="24"/>
                <w:szCs w:val="24"/>
              </w:rPr>
              <w:t>cellulose</w:t>
            </w:r>
            <w:r>
              <w:rPr>
                <w:sz w:val="24"/>
                <w:szCs w:val="24"/>
              </w:rPr>
              <w:t xml:space="preserve"> (structural).</w:t>
            </w:r>
          </w:p>
        </w:tc>
      </w:tr>
      <w:tr w:rsidR="00B120EC" w:rsidRPr="00F064A9" w14:paraId="6BE0D491" w14:textId="77777777" w:rsidTr="00C87500">
        <w:trPr>
          <w:cantSplit/>
          <w:trHeight w:val="1134"/>
        </w:trPr>
        <w:tc>
          <w:tcPr>
            <w:tcW w:w="825" w:type="dxa"/>
            <w:textDirection w:val="btLr"/>
          </w:tcPr>
          <w:p w14:paraId="11382DF0" w14:textId="77777777" w:rsidR="00B120EC" w:rsidRPr="00F064A9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64A9">
              <w:rPr>
                <w:rFonts w:eastAsia="Calibri" w:cs="Times New Roman"/>
                <w:b/>
                <w:sz w:val="24"/>
                <w:szCs w:val="24"/>
              </w:rPr>
              <w:t>Limiting Factors</w:t>
            </w:r>
          </w:p>
        </w:tc>
        <w:tc>
          <w:tcPr>
            <w:tcW w:w="625" w:type="dxa"/>
          </w:tcPr>
          <w:p w14:paraId="3346F821" w14:textId="77777777" w:rsidR="00B120EC" w:rsidRPr="00F064A9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48" w:type="dxa"/>
          </w:tcPr>
          <w:p w14:paraId="44A9CD59" w14:textId="77777777" w:rsidR="00B120EC" w:rsidRPr="00076092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 w:rsidRPr="00076092">
              <w:rPr>
                <w:sz w:val="24"/>
                <w:szCs w:val="24"/>
              </w:rPr>
              <w:t xml:space="preserve">I can state that the limiting factors of photosynthesis are </w:t>
            </w:r>
            <w:r w:rsidRPr="00076092">
              <w:rPr>
                <w:b/>
                <w:sz w:val="24"/>
                <w:szCs w:val="24"/>
              </w:rPr>
              <w:t>carbon</w:t>
            </w:r>
            <w:r w:rsidRPr="00076092">
              <w:rPr>
                <w:sz w:val="24"/>
                <w:szCs w:val="24"/>
              </w:rPr>
              <w:t xml:space="preserve"> </w:t>
            </w:r>
            <w:r w:rsidRPr="00076092">
              <w:rPr>
                <w:b/>
                <w:sz w:val="24"/>
                <w:szCs w:val="24"/>
              </w:rPr>
              <w:t>dioxide</w:t>
            </w:r>
            <w:r w:rsidRPr="00076092">
              <w:rPr>
                <w:sz w:val="24"/>
                <w:szCs w:val="24"/>
              </w:rPr>
              <w:t xml:space="preserve">, </w:t>
            </w:r>
            <w:r w:rsidRPr="00076092">
              <w:rPr>
                <w:b/>
                <w:sz w:val="24"/>
                <w:szCs w:val="24"/>
              </w:rPr>
              <w:t xml:space="preserve">light intensity </w:t>
            </w:r>
            <w:r w:rsidRPr="00076092">
              <w:rPr>
                <w:sz w:val="24"/>
                <w:szCs w:val="24"/>
              </w:rPr>
              <w:t>and</w:t>
            </w:r>
            <w:r w:rsidRPr="00076092">
              <w:rPr>
                <w:b/>
                <w:sz w:val="24"/>
                <w:szCs w:val="24"/>
              </w:rPr>
              <w:t xml:space="preserve"> temperature</w:t>
            </w:r>
            <w:r>
              <w:rPr>
                <w:b/>
                <w:sz w:val="24"/>
                <w:szCs w:val="24"/>
              </w:rPr>
              <w:t>.</w:t>
            </w:r>
          </w:p>
          <w:p w14:paraId="4137B47C" w14:textId="77777777" w:rsidR="00B120EC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the </w:t>
            </w:r>
            <w:r w:rsidRPr="00076092">
              <w:rPr>
                <w:b/>
                <w:sz w:val="24"/>
                <w:szCs w:val="24"/>
              </w:rPr>
              <w:t>impact</w:t>
            </w:r>
            <w:r>
              <w:rPr>
                <w:sz w:val="24"/>
                <w:szCs w:val="24"/>
              </w:rPr>
              <w:t xml:space="preserve"> of carbon dioxide, light intensity and temperature on the rate of photosynthesis and so plant growth</w:t>
            </w:r>
            <w:r>
              <w:rPr>
                <w:rFonts w:cs="Arial"/>
                <w:sz w:val="24"/>
                <w:szCs w:val="24"/>
              </w:rPr>
              <w:t xml:space="preserve"> e.g.</w:t>
            </w:r>
          </w:p>
          <w:p w14:paraId="1113DB22" w14:textId="77777777" w:rsidR="00B120EC" w:rsidRDefault="00B120EC" w:rsidP="00B120EC">
            <w:pPr>
              <w:pStyle w:val="ListParagraph"/>
              <w:numPr>
                <w:ilvl w:val="0"/>
                <w:numId w:val="12"/>
              </w:numPr>
              <w:tabs>
                <w:tab w:val="left" w:pos="29"/>
              </w:tabs>
              <w:autoSpaceDE w:val="0"/>
              <w:autoSpaceDN w:val="0"/>
              <w:adjustRightInd w:val="0"/>
              <w:ind w:left="389"/>
              <w:rPr>
                <w:rFonts w:cs="Arial"/>
                <w:sz w:val="24"/>
                <w:szCs w:val="24"/>
              </w:rPr>
            </w:pPr>
            <w:r w:rsidRPr="00D0541A">
              <w:rPr>
                <w:rFonts w:cs="Arial"/>
                <w:b/>
                <w:sz w:val="24"/>
                <w:szCs w:val="24"/>
              </w:rPr>
              <w:t>increasing</w:t>
            </w:r>
            <w:r>
              <w:rPr>
                <w:rFonts w:cs="Arial"/>
                <w:sz w:val="24"/>
                <w:szCs w:val="24"/>
              </w:rPr>
              <w:t xml:space="preserve"> the concentration of carbon dioxide will </w:t>
            </w:r>
            <w:r w:rsidRPr="00D0541A">
              <w:rPr>
                <w:rFonts w:cs="Arial"/>
                <w:b/>
                <w:sz w:val="24"/>
                <w:szCs w:val="24"/>
              </w:rPr>
              <w:t>increase</w:t>
            </w:r>
            <w:r>
              <w:rPr>
                <w:rFonts w:cs="Arial"/>
                <w:sz w:val="24"/>
                <w:szCs w:val="24"/>
              </w:rPr>
              <w:t xml:space="preserve"> the rate of photosynthesis until another factor limits it</w:t>
            </w:r>
          </w:p>
          <w:p w14:paraId="41CA51E9" w14:textId="77777777" w:rsidR="00B120EC" w:rsidRDefault="00B120EC" w:rsidP="00B120EC">
            <w:pPr>
              <w:pStyle w:val="ListParagraph"/>
              <w:numPr>
                <w:ilvl w:val="0"/>
                <w:numId w:val="12"/>
              </w:numPr>
              <w:tabs>
                <w:tab w:val="left" w:pos="29"/>
              </w:tabs>
              <w:autoSpaceDE w:val="0"/>
              <w:autoSpaceDN w:val="0"/>
              <w:adjustRightInd w:val="0"/>
              <w:ind w:left="389"/>
              <w:rPr>
                <w:rFonts w:cs="Arial"/>
                <w:sz w:val="24"/>
                <w:szCs w:val="24"/>
              </w:rPr>
            </w:pPr>
            <w:r w:rsidRPr="00D0541A">
              <w:rPr>
                <w:rFonts w:cs="Arial"/>
                <w:b/>
                <w:sz w:val="24"/>
                <w:szCs w:val="24"/>
              </w:rPr>
              <w:t>increasing</w:t>
            </w:r>
            <w:r>
              <w:rPr>
                <w:rFonts w:cs="Arial"/>
                <w:sz w:val="24"/>
                <w:szCs w:val="24"/>
              </w:rPr>
              <w:t xml:space="preserve"> the light intensity will </w:t>
            </w:r>
            <w:r w:rsidRPr="00D0541A">
              <w:rPr>
                <w:rFonts w:cs="Arial"/>
                <w:b/>
                <w:sz w:val="24"/>
                <w:szCs w:val="24"/>
              </w:rPr>
              <w:t>increase</w:t>
            </w:r>
            <w:r>
              <w:rPr>
                <w:rFonts w:cs="Arial"/>
                <w:sz w:val="24"/>
                <w:szCs w:val="24"/>
              </w:rPr>
              <w:t xml:space="preserve"> the rate of photosynthesis until another factor limits it</w:t>
            </w:r>
          </w:p>
          <w:p w14:paraId="09B53815" w14:textId="77777777" w:rsidR="00B120EC" w:rsidRDefault="00B120EC" w:rsidP="00B120EC">
            <w:pPr>
              <w:pStyle w:val="ListParagraph"/>
              <w:numPr>
                <w:ilvl w:val="0"/>
                <w:numId w:val="12"/>
              </w:numPr>
              <w:tabs>
                <w:tab w:val="left" w:pos="29"/>
              </w:tabs>
              <w:autoSpaceDE w:val="0"/>
              <w:autoSpaceDN w:val="0"/>
              <w:adjustRightInd w:val="0"/>
              <w:ind w:left="389"/>
              <w:rPr>
                <w:rFonts w:cs="Arial"/>
                <w:sz w:val="24"/>
                <w:szCs w:val="24"/>
              </w:rPr>
            </w:pPr>
            <w:r w:rsidRPr="00D0541A">
              <w:rPr>
                <w:rFonts w:cs="Arial"/>
                <w:b/>
                <w:sz w:val="24"/>
                <w:szCs w:val="24"/>
              </w:rPr>
              <w:t xml:space="preserve">low temperatures </w:t>
            </w:r>
            <w:r>
              <w:rPr>
                <w:rFonts w:cs="Arial"/>
                <w:sz w:val="24"/>
                <w:szCs w:val="24"/>
              </w:rPr>
              <w:t xml:space="preserve">will </w:t>
            </w:r>
            <w:r w:rsidRPr="00D0541A">
              <w:rPr>
                <w:rFonts w:cs="Arial"/>
                <w:b/>
                <w:sz w:val="24"/>
                <w:szCs w:val="24"/>
              </w:rPr>
              <w:t>slow the rate</w:t>
            </w:r>
            <w:r>
              <w:rPr>
                <w:rFonts w:cs="Arial"/>
                <w:sz w:val="24"/>
                <w:szCs w:val="24"/>
              </w:rPr>
              <w:t xml:space="preserve"> of photosynthesis as it slows the enzyme reactions controlling it</w:t>
            </w:r>
          </w:p>
          <w:p w14:paraId="08352857" w14:textId="77777777" w:rsidR="00B120EC" w:rsidRPr="00076092" w:rsidRDefault="00B120EC" w:rsidP="00B120EC">
            <w:pPr>
              <w:pStyle w:val="ListParagraph"/>
              <w:numPr>
                <w:ilvl w:val="0"/>
                <w:numId w:val="12"/>
              </w:numPr>
              <w:tabs>
                <w:tab w:val="left" w:pos="29"/>
              </w:tabs>
              <w:autoSpaceDE w:val="0"/>
              <w:autoSpaceDN w:val="0"/>
              <w:adjustRightInd w:val="0"/>
              <w:ind w:left="38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very high temperatures will </w:t>
            </w:r>
            <w:r w:rsidRPr="006A04B8">
              <w:rPr>
                <w:rFonts w:cs="Arial"/>
                <w:b/>
                <w:sz w:val="24"/>
                <w:szCs w:val="24"/>
              </w:rPr>
              <w:t>denature</w:t>
            </w:r>
            <w:r>
              <w:rPr>
                <w:rFonts w:cs="Arial"/>
                <w:sz w:val="24"/>
                <w:szCs w:val="24"/>
              </w:rPr>
              <w:t xml:space="preserve"> the enzymes controlling photosynthesis and so will halt the process</w:t>
            </w:r>
          </w:p>
          <w:p w14:paraId="7A59599C" w14:textId="77777777" w:rsidR="00B120EC" w:rsidRPr="00076092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explain how the rate of photosynthesis is investigated by measuring the rate of </w:t>
            </w:r>
            <w:r w:rsidRPr="00E16A90">
              <w:rPr>
                <w:rFonts w:cs="Arial"/>
                <w:b/>
                <w:sz w:val="24"/>
                <w:szCs w:val="24"/>
              </w:rPr>
              <w:t>oxygen production</w:t>
            </w:r>
            <w:r>
              <w:rPr>
                <w:rFonts w:cs="Arial"/>
                <w:sz w:val="24"/>
                <w:szCs w:val="24"/>
              </w:rPr>
              <w:t xml:space="preserve"> in an aquatic plant e.g. elodea, under different conditions =&gt; the elodea bubbler experiment</w:t>
            </w:r>
          </w:p>
          <w:p w14:paraId="50CFA4DD" w14:textId="77777777" w:rsidR="00B120EC" w:rsidRPr="00076092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identify the limiting factor at different points on a </w:t>
            </w:r>
            <w:r w:rsidRPr="00076092">
              <w:rPr>
                <w:b/>
                <w:sz w:val="24"/>
                <w:szCs w:val="24"/>
              </w:rPr>
              <w:t>limiting factors graph.</w:t>
            </w:r>
          </w:p>
          <w:p w14:paraId="48F4A167" w14:textId="77777777" w:rsidR="00B120EC" w:rsidRPr="00E16A90" w:rsidRDefault="00B120EC" w:rsidP="00B120EC">
            <w:pPr>
              <w:pStyle w:val="ListParagraph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can explain how horticulturalists can adjust the environmental conditions to achieve optimum</w:t>
            </w:r>
            <w:r w:rsidRPr="00F064A9">
              <w:rPr>
                <w:rFonts w:cs="Arial"/>
                <w:sz w:val="24"/>
                <w:szCs w:val="24"/>
              </w:rPr>
              <w:t xml:space="preserve"> photosynthesis and </w:t>
            </w:r>
            <w:r>
              <w:rPr>
                <w:rFonts w:cs="Arial"/>
                <w:sz w:val="24"/>
                <w:szCs w:val="24"/>
              </w:rPr>
              <w:t xml:space="preserve">therefore </w:t>
            </w:r>
            <w:r w:rsidRPr="006A04B8">
              <w:rPr>
                <w:rFonts w:cs="Arial"/>
                <w:b/>
                <w:sz w:val="24"/>
                <w:szCs w:val="24"/>
              </w:rPr>
              <w:t>optimum plant growth</w:t>
            </w:r>
          </w:p>
        </w:tc>
      </w:tr>
    </w:tbl>
    <w:p w14:paraId="108288D7" w14:textId="77777777" w:rsidR="00B120EC" w:rsidRDefault="00B120EC">
      <w:pPr>
        <w:rPr>
          <w:rFonts w:ascii="OpenDyslexic" w:hAnsi="OpenDyslexic"/>
          <w:sz w:val="28"/>
          <w:szCs w:val="24"/>
        </w:rPr>
      </w:pPr>
    </w:p>
    <w:p w14:paraId="73CADAD2" w14:textId="0B227896" w:rsidR="00B120EC" w:rsidRDefault="00B120EC">
      <w:pPr>
        <w:rPr>
          <w:rFonts w:ascii="OpenDyslexic" w:hAnsi="OpenDyslexic"/>
          <w:sz w:val="28"/>
          <w:szCs w:val="24"/>
        </w:rPr>
      </w:pPr>
      <w:bookmarkStart w:id="0" w:name="_GoBack"/>
      <w:bookmarkEnd w:id="0"/>
    </w:p>
    <w:sectPr w:rsidR="00B120EC" w:rsidSect="00B120EC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9A"/>
    <w:multiLevelType w:val="hybridMultilevel"/>
    <w:tmpl w:val="A186FED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301A8"/>
    <w:multiLevelType w:val="hybridMultilevel"/>
    <w:tmpl w:val="6B4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4F2"/>
    <w:multiLevelType w:val="hybridMultilevel"/>
    <w:tmpl w:val="676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0C3A"/>
    <w:multiLevelType w:val="hybridMultilevel"/>
    <w:tmpl w:val="8886E300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80946"/>
    <w:multiLevelType w:val="hybridMultilevel"/>
    <w:tmpl w:val="E202F1E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E60AF"/>
    <w:multiLevelType w:val="hybridMultilevel"/>
    <w:tmpl w:val="EB9657D6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FF56DA5"/>
    <w:multiLevelType w:val="hybridMultilevel"/>
    <w:tmpl w:val="2B54AB94"/>
    <w:lvl w:ilvl="0" w:tplc="08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26A1868"/>
    <w:multiLevelType w:val="hybridMultilevel"/>
    <w:tmpl w:val="E63055EE"/>
    <w:lvl w:ilvl="0" w:tplc="6C2C429C">
      <w:start w:val="1"/>
      <w:numFmt w:val="bullet"/>
      <w:lvlText w:val="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A584BC8"/>
    <w:multiLevelType w:val="hybridMultilevel"/>
    <w:tmpl w:val="FF90FD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E26D5"/>
    <w:multiLevelType w:val="hybridMultilevel"/>
    <w:tmpl w:val="B0287224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1DD7"/>
    <w:multiLevelType w:val="hybridMultilevel"/>
    <w:tmpl w:val="D2604E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A2582"/>
    <w:multiLevelType w:val="hybridMultilevel"/>
    <w:tmpl w:val="2DA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310"/>
    <w:multiLevelType w:val="hybridMultilevel"/>
    <w:tmpl w:val="84B2067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CD10A86"/>
    <w:multiLevelType w:val="hybridMultilevel"/>
    <w:tmpl w:val="D5862F1E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2C7E"/>
    <w:multiLevelType w:val="hybridMultilevel"/>
    <w:tmpl w:val="1C8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1C27"/>
    <w:multiLevelType w:val="hybridMultilevel"/>
    <w:tmpl w:val="7B3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75FA5"/>
    <w:rsid w:val="000A6277"/>
    <w:rsid w:val="000B78A8"/>
    <w:rsid w:val="00146299"/>
    <w:rsid w:val="00223B7F"/>
    <w:rsid w:val="002734C0"/>
    <w:rsid w:val="003A504A"/>
    <w:rsid w:val="003F6708"/>
    <w:rsid w:val="004510BB"/>
    <w:rsid w:val="004550F6"/>
    <w:rsid w:val="004950EF"/>
    <w:rsid w:val="00544BF4"/>
    <w:rsid w:val="00572802"/>
    <w:rsid w:val="005F07E6"/>
    <w:rsid w:val="00616475"/>
    <w:rsid w:val="006210E6"/>
    <w:rsid w:val="00667A99"/>
    <w:rsid w:val="006A02E6"/>
    <w:rsid w:val="007175B7"/>
    <w:rsid w:val="007D0554"/>
    <w:rsid w:val="007D4264"/>
    <w:rsid w:val="008C69BE"/>
    <w:rsid w:val="009B4E10"/>
    <w:rsid w:val="009C3F43"/>
    <w:rsid w:val="009C6B24"/>
    <w:rsid w:val="00A57039"/>
    <w:rsid w:val="00A70B1E"/>
    <w:rsid w:val="00A76B84"/>
    <w:rsid w:val="00B120EC"/>
    <w:rsid w:val="00BA3052"/>
    <w:rsid w:val="00BA767C"/>
    <w:rsid w:val="00BF0C6E"/>
    <w:rsid w:val="00C55710"/>
    <w:rsid w:val="00C66A8A"/>
    <w:rsid w:val="00CB54D1"/>
    <w:rsid w:val="00CF7102"/>
    <w:rsid w:val="00D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4DC255FC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Dr Coenen</cp:lastModifiedBy>
  <cp:revision>2</cp:revision>
  <dcterms:created xsi:type="dcterms:W3CDTF">2019-05-20T12:06:00Z</dcterms:created>
  <dcterms:modified xsi:type="dcterms:W3CDTF">2019-05-20T12:06:00Z</dcterms:modified>
</cp:coreProperties>
</file>