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5E" w:rsidRPr="000049E4" w:rsidRDefault="00066815">
      <w:pPr>
        <w:rPr>
          <w:sz w:val="28"/>
          <w:szCs w:val="28"/>
        </w:rPr>
      </w:pPr>
      <w:bookmarkStart w:id="0" w:name="_GoBack"/>
      <w:bookmarkEnd w:id="0"/>
      <w:r w:rsidRPr="000049E4">
        <w:rPr>
          <w:sz w:val="28"/>
          <w:szCs w:val="28"/>
        </w:rPr>
        <w:t xml:space="preserve">S2 Biology Ecosystems </w:t>
      </w:r>
      <w:r w:rsidR="000049E4" w:rsidRPr="004D763E">
        <w:rPr>
          <w:sz w:val="36"/>
          <w:szCs w:val="36"/>
        </w:rPr>
        <w:t>Learning</w:t>
      </w:r>
      <w:r w:rsidRPr="004D763E">
        <w:rPr>
          <w:sz w:val="36"/>
          <w:szCs w:val="36"/>
        </w:rPr>
        <w:t xml:space="preserve"> Outcome checklist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820"/>
        <w:gridCol w:w="8807"/>
      </w:tblGrid>
      <w:tr w:rsidR="00066815" w:rsidRPr="000049E4" w:rsidTr="000049E4">
        <w:trPr>
          <w:trHeight w:val="340"/>
        </w:trPr>
        <w:tc>
          <w:tcPr>
            <w:tcW w:w="1820" w:type="dxa"/>
            <w:shd w:val="clear" w:color="auto" w:fill="F2F2F2" w:themeFill="background1" w:themeFillShade="F2"/>
          </w:tcPr>
          <w:p w:rsidR="00066815" w:rsidRPr="000049E4" w:rsidRDefault="000049E4" w:rsidP="009F57B6">
            <w:pPr>
              <w:rPr>
                <w:sz w:val="22"/>
                <w:szCs w:val="22"/>
              </w:rPr>
            </w:pPr>
            <w:r w:rsidRPr="000049E4">
              <w:rPr>
                <w:sz w:val="22"/>
                <w:szCs w:val="22"/>
              </w:rPr>
              <w:t>activity</w:t>
            </w:r>
          </w:p>
        </w:tc>
        <w:tc>
          <w:tcPr>
            <w:tcW w:w="8807" w:type="dxa"/>
            <w:shd w:val="clear" w:color="auto" w:fill="F2F2F2" w:themeFill="background1" w:themeFillShade="F2"/>
          </w:tcPr>
          <w:p w:rsidR="00066815" w:rsidRPr="000049E4" w:rsidRDefault="000049E4" w:rsidP="009F57B6">
            <w:r w:rsidRPr="000049E4">
              <w:t>by the end of this activity you should know</w:t>
            </w:r>
          </w:p>
        </w:tc>
      </w:tr>
      <w:tr w:rsidR="00066815" w:rsidRPr="000049E4" w:rsidTr="000049E4">
        <w:trPr>
          <w:trHeight w:val="340"/>
        </w:trPr>
        <w:tc>
          <w:tcPr>
            <w:tcW w:w="1820" w:type="dxa"/>
            <w:shd w:val="clear" w:color="auto" w:fill="FFFFFF" w:themeFill="background1"/>
          </w:tcPr>
          <w:p w:rsidR="00066815" w:rsidRPr="000049E4" w:rsidRDefault="00066815" w:rsidP="009F57B6">
            <w:pPr>
              <w:rPr>
                <w:sz w:val="22"/>
                <w:szCs w:val="22"/>
              </w:rPr>
            </w:pPr>
            <w:r w:rsidRPr="000049E4">
              <w:rPr>
                <w:sz w:val="22"/>
                <w:szCs w:val="22"/>
              </w:rPr>
              <w:t>Components of an ecosystem</w:t>
            </w:r>
          </w:p>
        </w:tc>
        <w:tc>
          <w:tcPr>
            <w:tcW w:w="8807" w:type="dxa"/>
            <w:shd w:val="clear" w:color="auto" w:fill="FFFFFF" w:themeFill="background1"/>
          </w:tcPr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t xml:space="preserve">a </w:t>
            </w:r>
            <w:r w:rsidRPr="000049E4">
              <w:rPr>
                <w:b/>
              </w:rPr>
              <w:t>habitat</w:t>
            </w:r>
            <w:r w:rsidRPr="000049E4">
              <w:t xml:space="preserve"> is where an organism lives</w:t>
            </w:r>
          </w:p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t xml:space="preserve">a </w:t>
            </w:r>
            <w:r w:rsidRPr="000049E4">
              <w:rPr>
                <w:b/>
              </w:rPr>
              <w:t>population</w:t>
            </w:r>
            <w:r w:rsidRPr="000049E4">
              <w:t xml:space="preserve"> is a group of organisms of the same species</w:t>
            </w:r>
          </w:p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rPr>
                <w:b/>
              </w:rPr>
              <w:t>community</w:t>
            </w:r>
            <w:r w:rsidRPr="000049E4">
              <w:t xml:space="preserve"> is all the populations in an ecosystem</w:t>
            </w:r>
          </w:p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t xml:space="preserve">an </w:t>
            </w:r>
            <w:r w:rsidRPr="000049E4">
              <w:rPr>
                <w:b/>
              </w:rPr>
              <w:t>ecosystem</w:t>
            </w:r>
            <w:r w:rsidRPr="000049E4">
              <w:t xml:space="preserve"> is the community and their physical habitats</w:t>
            </w:r>
          </w:p>
        </w:tc>
      </w:tr>
      <w:tr w:rsidR="00066815" w:rsidRPr="000049E4" w:rsidTr="000049E4">
        <w:trPr>
          <w:trHeight w:val="340"/>
        </w:trPr>
        <w:tc>
          <w:tcPr>
            <w:tcW w:w="1820" w:type="dxa"/>
            <w:shd w:val="clear" w:color="auto" w:fill="FFFFFF" w:themeFill="background1"/>
          </w:tcPr>
          <w:p w:rsidR="00066815" w:rsidRPr="000049E4" w:rsidRDefault="000049E4" w:rsidP="009F5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066815" w:rsidRPr="000049E4">
              <w:rPr>
                <w:sz w:val="22"/>
                <w:szCs w:val="22"/>
              </w:rPr>
              <w:t>ood chains</w:t>
            </w:r>
          </w:p>
        </w:tc>
        <w:tc>
          <w:tcPr>
            <w:tcW w:w="8807" w:type="dxa"/>
            <w:shd w:val="clear" w:color="auto" w:fill="FFFFFF" w:themeFill="background1"/>
          </w:tcPr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t>all food chains start with a green plant</w:t>
            </w:r>
          </w:p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t xml:space="preserve">the green plants at the start of the food chain are called </w:t>
            </w:r>
            <w:r w:rsidRPr="000049E4">
              <w:rPr>
                <w:b/>
              </w:rPr>
              <w:t>producers</w:t>
            </w:r>
          </w:p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t>producers use the sun</w:t>
            </w:r>
            <w:r w:rsidR="000049E4" w:rsidRPr="000049E4">
              <w:t>’</w:t>
            </w:r>
            <w:r w:rsidRPr="000049E4">
              <w:t>s energy to make food</w:t>
            </w:r>
          </w:p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t xml:space="preserve">all the animals ain the food chain are </w:t>
            </w:r>
            <w:r w:rsidRPr="000049E4">
              <w:rPr>
                <w:b/>
              </w:rPr>
              <w:t>consumers</w:t>
            </w:r>
            <w:r w:rsidRPr="000049E4">
              <w:t xml:space="preserve"> because they eat food made for them</w:t>
            </w:r>
          </w:p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t xml:space="preserve">primary consumers are </w:t>
            </w:r>
            <w:r w:rsidRPr="000049E4">
              <w:rPr>
                <w:b/>
              </w:rPr>
              <w:t>herbivores</w:t>
            </w:r>
            <w:r w:rsidRPr="000049E4">
              <w:t xml:space="preserve"> and are the first animals in a food chain</w:t>
            </w:r>
          </w:p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t xml:space="preserve">secondary consumers are </w:t>
            </w:r>
            <w:r w:rsidRPr="000049E4">
              <w:rPr>
                <w:b/>
              </w:rPr>
              <w:t>carnivores</w:t>
            </w:r>
          </w:p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rPr>
                <w:b/>
              </w:rPr>
              <w:t>omnivores</w:t>
            </w:r>
            <w:r w:rsidRPr="000049E4">
              <w:t xml:space="preserve"> can eat plants or animals and can be secondary or primary consumers</w:t>
            </w:r>
          </w:p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t xml:space="preserve">the arrows in a food chain show the </w:t>
            </w:r>
            <w:r w:rsidRPr="000049E4">
              <w:rPr>
                <w:b/>
              </w:rPr>
              <w:t>direction of energy flow</w:t>
            </w:r>
          </w:p>
        </w:tc>
      </w:tr>
      <w:tr w:rsidR="00066815" w:rsidRPr="000049E4" w:rsidTr="000049E4">
        <w:trPr>
          <w:trHeight w:val="340"/>
        </w:trPr>
        <w:tc>
          <w:tcPr>
            <w:tcW w:w="1820" w:type="dxa"/>
            <w:shd w:val="clear" w:color="auto" w:fill="FFFFFF" w:themeFill="background1"/>
          </w:tcPr>
          <w:p w:rsidR="00066815" w:rsidRPr="000049E4" w:rsidRDefault="000049E4" w:rsidP="009F5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066815" w:rsidRPr="000049E4">
              <w:rPr>
                <w:sz w:val="22"/>
                <w:szCs w:val="22"/>
              </w:rPr>
              <w:t>ood webs</w:t>
            </w:r>
          </w:p>
        </w:tc>
        <w:tc>
          <w:tcPr>
            <w:tcW w:w="8807" w:type="dxa"/>
            <w:shd w:val="clear" w:color="auto" w:fill="FFFFFF" w:themeFill="background1"/>
          </w:tcPr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t xml:space="preserve">many interconnected food chains make a </w:t>
            </w:r>
            <w:r w:rsidRPr="000049E4">
              <w:rPr>
                <w:b/>
              </w:rPr>
              <w:t>food</w:t>
            </w:r>
            <w:r w:rsidRPr="000049E4">
              <w:t xml:space="preserve"> </w:t>
            </w:r>
            <w:r w:rsidRPr="000049E4">
              <w:rPr>
                <w:b/>
              </w:rPr>
              <w:t>web</w:t>
            </w:r>
          </w:p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t>the more links a food web has the more stable it is</w:t>
            </w:r>
          </w:p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t>when animals are removed form a food web it can impact other organisms in the food web</w:t>
            </w:r>
          </w:p>
        </w:tc>
      </w:tr>
      <w:tr w:rsidR="00066815" w:rsidRPr="000049E4" w:rsidTr="000049E4">
        <w:trPr>
          <w:trHeight w:val="340"/>
        </w:trPr>
        <w:tc>
          <w:tcPr>
            <w:tcW w:w="1820" w:type="dxa"/>
            <w:shd w:val="clear" w:color="auto" w:fill="FFFFFF" w:themeFill="background1"/>
          </w:tcPr>
          <w:p w:rsidR="00066815" w:rsidRPr="000049E4" w:rsidRDefault="00066815" w:rsidP="009F57B6">
            <w:pPr>
              <w:rPr>
                <w:sz w:val="22"/>
                <w:szCs w:val="22"/>
              </w:rPr>
            </w:pPr>
            <w:r w:rsidRPr="000049E4">
              <w:rPr>
                <w:sz w:val="22"/>
                <w:szCs w:val="22"/>
              </w:rPr>
              <w:t>Measurement in an ecosystem</w:t>
            </w:r>
          </w:p>
        </w:tc>
        <w:tc>
          <w:tcPr>
            <w:tcW w:w="8807" w:type="dxa"/>
            <w:shd w:val="clear" w:color="auto" w:fill="FFFFFF" w:themeFill="background1"/>
          </w:tcPr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t>distribution of organisms is affected by biotic and abiotic factors</w:t>
            </w:r>
          </w:p>
          <w:p w:rsidR="000049E4" w:rsidRPr="000049E4" w:rsidRDefault="000049E4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rPr>
                <w:b/>
              </w:rPr>
              <w:t>a</w:t>
            </w:r>
            <w:r w:rsidR="00066815" w:rsidRPr="000049E4">
              <w:rPr>
                <w:b/>
              </w:rPr>
              <w:t>biotic</w:t>
            </w:r>
            <w:r w:rsidR="00066815" w:rsidRPr="000049E4">
              <w:t xml:space="preserve"> factors</w:t>
            </w:r>
            <w:r w:rsidRPr="000049E4">
              <w:t xml:space="preserve"> are non- living and</w:t>
            </w:r>
            <w:r w:rsidR="00066815" w:rsidRPr="000049E4">
              <w:t xml:space="preserve"> include</w:t>
            </w:r>
            <w:r w:rsidRPr="000049E4">
              <w:t xml:space="preserve"> – </w:t>
            </w:r>
            <w:r w:rsidR="00066815" w:rsidRPr="000049E4">
              <w:t>temperature</w:t>
            </w:r>
            <w:r w:rsidRPr="000049E4">
              <w:t xml:space="preserve">, </w:t>
            </w:r>
            <w:r w:rsidR="00066815" w:rsidRPr="000049E4">
              <w:t>moisture</w:t>
            </w:r>
            <w:r w:rsidRPr="000049E4">
              <w:t xml:space="preserve">, </w:t>
            </w:r>
            <w:r w:rsidR="00066815" w:rsidRPr="000049E4">
              <w:t>light intensity</w:t>
            </w:r>
            <w:r w:rsidRPr="000049E4">
              <w:t xml:space="preserve">, </w:t>
            </w:r>
            <w:r w:rsidR="00066815" w:rsidRPr="000049E4">
              <w:t>pH</w:t>
            </w:r>
          </w:p>
          <w:p w:rsidR="000049E4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rPr>
                <w:b/>
              </w:rPr>
              <w:t>biotic</w:t>
            </w:r>
            <w:r w:rsidRPr="000049E4">
              <w:t xml:space="preserve"> factors </w:t>
            </w:r>
            <w:r w:rsidR="000049E4" w:rsidRPr="000049E4">
              <w:t>are those influenced by living things and include – availability of food, predators and disease</w:t>
            </w:r>
          </w:p>
        </w:tc>
      </w:tr>
      <w:tr w:rsidR="00066815" w:rsidRPr="000049E4" w:rsidTr="000049E4">
        <w:trPr>
          <w:trHeight w:val="340"/>
        </w:trPr>
        <w:tc>
          <w:tcPr>
            <w:tcW w:w="1820" w:type="dxa"/>
            <w:shd w:val="clear" w:color="auto" w:fill="FFFFFF" w:themeFill="background1"/>
          </w:tcPr>
          <w:p w:rsidR="00066815" w:rsidRPr="000049E4" w:rsidRDefault="00066815" w:rsidP="009F57B6">
            <w:pPr>
              <w:rPr>
                <w:sz w:val="22"/>
                <w:szCs w:val="22"/>
              </w:rPr>
            </w:pPr>
            <w:r w:rsidRPr="000049E4">
              <w:rPr>
                <w:sz w:val="22"/>
                <w:szCs w:val="22"/>
              </w:rPr>
              <w:t>Sampling Techniques</w:t>
            </w:r>
          </w:p>
        </w:tc>
        <w:tc>
          <w:tcPr>
            <w:tcW w:w="8807" w:type="dxa"/>
            <w:shd w:val="clear" w:color="auto" w:fill="FFFFFF" w:themeFill="background1"/>
          </w:tcPr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t>the abundance of organisms can be estimated using sampling techniques</w:t>
            </w:r>
          </w:p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rPr>
                <w:b/>
              </w:rPr>
              <w:t>quadrat</w:t>
            </w:r>
            <w:r w:rsidRPr="000049E4">
              <w:t xml:space="preserve"> – for sampling plants</w:t>
            </w:r>
          </w:p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rPr>
                <w:b/>
              </w:rPr>
              <w:t>pitfall trap</w:t>
            </w:r>
            <w:r w:rsidRPr="000049E4">
              <w:t xml:space="preserve"> – for sampling ground crawling animals</w:t>
            </w:r>
          </w:p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rPr>
                <w:b/>
              </w:rPr>
              <w:t>sweep net</w:t>
            </w:r>
            <w:r w:rsidRPr="000049E4">
              <w:t xml:space="preserve"> – for sampling aquatic animals</w:t>
            </w:r>
          </w:p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proofErr w:type="spellStart"/>
            <w:r w:rsidRPr="000049E4">
              <w:rPr>
                <w:b/>
              </w:rPr>
              <w:t>tullgren</w:t>
            </w:r>
            <w:proofErr w:type="spellEnd"/>
            <w:r w:rsidRPr="000049E4">
              <w:rPr>
                <w:b/>
              </w:rPr>
              <w:t xml:space="preserve"> funnel</w:t>
            </w:r>
            <w:r w:rsidRPr="000049E4">
              <w:t xml:space="preserve"> – for sampling animals living in soil</w:t>
            </w:r>
          </w:p>
        </w:tc>
      </w:tr>
      <w:tr w:rsidR="00066815" w:rsidRPr="000049E4" w:rsidTr="000049E4">
        <w:trPr>
          <w:trHeight w:val="340"/>
        </w:trPr>
        <w:tc>
          <w:tcPr>
            <w:tcW w:w="1820" w:type="dxa"/>
            <w:shd w:val="clear" w:color="auto" w:fill="FFFFFF" w:themeFill="background1"/>
          </w:tcPr>
          <w:p w:rsidR="00066815" w:rsidRPr="000049E4" w:rsidRDefault="00066815" w:rsidP="009F57B6">
            <w:pPr>
              <w:rPr>
                <w:sz w:val="22"/>
                <w:szCs w:val="22"/>
              </w:rPr>
            </w:pPr>
            <w:r w:rsidRPr="000049E4">
              <w:rPr>
                <w:sz w:val="22"/>
                <w:szCs w:val="22"/>
              </w:rPr>
              <w:t>Biomes</w:t>
            </w:r>
          </w:p>
        </w:tc>
        <w:tc>
          <w:tcPr>
            <w:tcW w:w="8807" w:type="dxa"/>
            <w:shd w:val="clear" w:color="auto" w:fill="FFFFFF" w:themeFill="background1"/>
          </w:tcPr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  <w:rPr>
                <w:rStyle w:val="mainbody1"/>
                <w:rFonts w:ascii="Comic Sans MS" w:hAnsi="Comic Sans MS"/>
                <w:sz w:val="24"/>
                <w:szCs w:val="24"/>
              </w:rPr>
            </w:pPr>
            <w:r w:rsidRPr="000049E4">
              <w:rPr>
                <w:rStyle w:val="mainbody1"/>
                <w:rFonts w:ascii="Comic Sans MS" w:hAnsi="Comic Sans MS"/>
                <w:b/>
                <w:sz w:val="24"/>
                <w:szCs w:val="24"/>
              </w:rPr>
              <w:t>Biomes</w:t>
            </w:r>
            <w:r w:rsidRPr="000049E4">
              <w:rPr>
                <w:rStyle w:val="mainbody1"/>
                <w:rFonts w:ascii="Comic Sans MS" w:hAnsi="Comic Sans MS"/>
                <w:sz w:val="24"/>
                <w:szCs w:val="24"/>
              </w:rPr>
              <w:t xml:space="preserve"> are very large ecological areas on the earth’s surface, animals and plants adapting to their environment, often defined by rainfall and temperature.</w:t>
            </w:r>
          </w:p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t xml:space="preserve">name the 6 main terrestrial Biomes as </w:t>
            </w:r>
            <w:r w:rsidRPr="000049E4">
              <w:rPr>
                <w:b/>
              </w:rPr>
              <w:t>tundra</w:t>
            </w:r>
            <w:r w:rsidRPr="000049E4">
              <w:t xml:space="preserve">, </w:t>
            </w:r>
            <w:r w:rsidRPr="000049E4">
              <w:rPr>
                <w:b/>
              </w:rPr>
              <w:t>taiga</w:t>
            </w:r>
            <w:r w:rsidRPr="000049E4">
              <w:t xml:space="preserve">, </w:t>
            </w:r>
            <w:r w:rsidRPr="000049E4">
              <w:rPr>
                <w:b/>
              </w:rPr>
              <w:t>grassland</w:t>
            </w:r>
            <w:r w:rsidRPr="000049E4">
              <w:t xml:space="preserve">, </w:t>
            </w:r>
            <w:r w:rsidRPr="000049E4">
              <w:rPr>
                <w:b/>
              </w:rPr>
              <w:t>tropical</w:t>
            </w:r>
            <w:r w:rsidRPr="000049E4">
              <w:t xml:space="preserve"> </w:t>
            </w:r>
            <w:r w:rsidRPr="000049E4">
              <w:rPr>
                <w:b/>
              </w:rPr>
              <w:t>rainforest</w:t>
            </w:r>
            <w:r w:rsidR="000049E4">
              <w:t xml:space="preserve">, </w:t>
            </w:r>
            <w:r w:rsidR="000049E4" w:rsidRPr="000049E4">
              <w:rPr>
                <w:b/>
              </w:rPr>
              <w:t xml:space="preserve">temperate </w:t>
            </w:r>
            <w:r w:rsidRPr="000049E4">
              <w:rPr>
                <w:b/>
              </w:rPr>
              <w:t>forest</w:t>
            </w:r>
            <w:r w:rsidR="000049E4">
              <w:t>,</w:t>
            </w:r>
            <w:r w:rsidRPr="000049E4">
              <w:t xml:space="preserve"> </w:t>
            </w:r>
            <w:r w:rsidRPr="000049E4">
              <w:rPr>
                <w:b/>
              </w:rPr>
              <w:t>desert</w:t>
            </w:r>
          </w:p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t>give the main features (climate, flora and fauna) of two terrestrial Biomes</w:t>
            </w:r>
          </w:p>
        </w:tc>
      </w:tr>
      <w:tr w:rsidR="00066815" w:rsidRPr="000049E4" w:rsidTr="000049E4">
        <w:trPr>
          <w:trHeight w:val="340"/>
        </w:trPr>
        <w:tc>
          <w:tcPr>
            <w:tcW w:w="1820" w:type="dxa"/>
            <w:shd w:val="clear" w:color="auto" w:fill="FFFFFF" w:themeFill="background1"/>
          </w:tcPr>
          <w:p w:rsidR="00066815" w:rsidRPr="000049E4" w:rsidRDefault="00066815" w:rsidP="009F57B6">
            <w:pPr>
              <w:rPr>
                <w:sz w:val="22"/>
                <w:szCs w:val="22"/>
              </w:rPr>
            </w:pPr>
            <w:r w:rsidRPr="000049E4">
              <w:rPr>
                <w:sz w:val="22"/>
                <w:szCs w:val="22"/>
              </w:rPr>
              <w:t>Adaptations for Survival</w:t>
            </w:r>
          </w:p>
        </w:tc>
        <w:tc>
          <w:tcPr>
            <w:tcW w:w="8807" w:type="dxa"/>
            <w:shd w:val="clear" w:color="auto" w:fill="FFFFFF" w:themeFill="background1"/>
          </w:tcPr>
          <w:p w:rsidR="00066815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t>animals and plants have adapted to the e</w:t>
            </w:r>
            <w:r w:rsidR="000049E4">
              <w:t xml:space="preserve">cosystem </w:t>
            </w:r>
            <w:r w:rsidRPr="000049E4">
              <w:t xml:space="preserve">they live in </w:t>
            </w:r>
          </w:p>
          <w:p w:rsidR="000049E4" w:rsidRPr="000049E4" w:rsidRDefault="000049E4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rPr>
                <w:b/>
              </w:rPr>
              <w:t>adaptations</w:t>
            </w:r>
            <w:r>
              <w:t xml:space="preserve"> are feature that help organisms to survive in their habitat</w:t>
            </w:r>
          </w:p>
          <w:p w:rsidR="00066815" w:rsidRPr="000049E4" w:rsidRDefault="00066815" w:rsidP="000049E4">
            <w:pPr>
              <w:pStyle w:val="ListParagraph"/>
              <w:numPr>
                <w:ilvl w:val="0"/>
                <w:numId w:val="1"/>
              </w:numPr>
              <w:ind w:left="335"/>
            </w:pPr>
            <w:r w:rsidRPr="000049E4">
              <w:t>give an example of an animal or plant’s adaptations</w:t>
            </w:r>
          </w:p>
          <w:p w:rsidR="00066815" w:rsidRPr="000049E4" w:rsidRDefault="00066815" w:rsidP="000049E4">
            <w:pPr>
              <w:ind w:left="335"/>
            </w:pPr>
          </w:p>
        </w:tc>
      </w:tr>
    </w:tbl>
    <w:p w:rsidR="00066815" w:rsidRDefault="00066815"/>
    <w:sectPr w:rsidR="00066815" w:rsidSect="009F50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5A7C"/>
    <w:multiLevelType w:val="hybridMultilevel"/>
    <w:tmpl w:val="349CA690"/>
    <w:lvl w:ilvl="0" w:tplc="8404EC20">
      <w:numFmt w:val="bullet"/>
      <w:lvlText w:val="□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15"/>
    <w:rsid w:val="000049E4"/>
    <w:rsid w:val="00066815"/>
    <w:rsid w:val="00181FAD"/>
    <w:rsid w:val="00426B9C"/>
    <w:rsid w:val="004D763E"/>
    <w:rsid w:val="005B6F12"/>
    <w:rsid w:val="00650C5E"/>
    <w:rsid w:val="007C3084"/>
    <w:rsid w:val="009F50F8"/>
    <w:rsid w:val="00E4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815"/>
    <w:pPr>
      <w:spacing w:after="0" w:line="240" w:lineRule="auto"/>
    </w:pPr>
    <w:rPr>
      <w:rFonts w:ascii="Comic Sans MS" w:hAnsi="Comic Sans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6815"/>
    <w:rPr>
      <w:color w:val="0563C1" w:themeColor="hyperlink"/>
      <w:u w:val="single"/>
    </w:rPr>
  </w:style>
  <w:style w:type="character" w:customStyle="1" w:styleId="mainbody1">
    <w:name w:val="main_body1"/>
    <w:basedOn w:val="DefaultParagraphFont"/>
    <w:rsid w:val="00066815"/>
    <w:rPr>
      <w:rFonts w:ascii="Verdana" w:hAnsi="Verdana" w:hint="default"/>
      <w:color w:val="333333"/>
      <w:sz w:val="21"/>
      <w:szCs w:val="21"/>
    </w:rPr>
  </w:style>
  <w:style w:type="paragraph" w:styleId="ListParagraph">
    <w:name w:val="List Paragraph"/>
    <w:basedOn w:val="Normal"/>
    <w:uiPriority w:val="34"/>
    <w:qFormat/>
    <w:rsid w:val="00004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815"/>
    <w:pPr>
      <w:spacing w:after="0" w:line="240" w:lineRule="auto"/>
    </w:pPr>
    <w:rPr>
      <w:rFonts w:ascii="Comic Sans MS" w:hAnsi="Comic Sans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6815"/>
    <w:rPr>
      <w:color w:val="0563C1" w:themeColor="hyperlink"/>
      <w:u w:val="single"/>
    </w:rPr>
  </w:style>
  <w:style w:type="character" w:customStyle="1" w:styleId="mainbody1">
    <w:name w:val="main_body1"/>
    <w:basedOn w:val="DefaultParagraphFont"/>
    <w:rsid w:val="00066815"/>
    <w:rPr>
      <w:rFonts w:ascii="Verdana" w:hAnsi="Verdana" w:hint="default"/>
      <w:color w:val="333333"/>
      <w:sz w:val="21"/>
      <w:szCs w:val="21"/>
    </w:rPr>
  </w:style>
  <w:style w:type="paragraph" w:styleId="ListParagraph">
    <w:name w:val="List Paragraph"/>
    <w:basedOn w:val="Normal"/>
    <w:uiPriority w:val="34"/>
    <w:qFormat/>
    <w:rsid w:val="0000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M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Martin Rhodes</cp:lastModifiedBy>
  <cp:revision>2</cp:revision>
  <dcterms:created xsi:type="dcterms:W3CDTF">2016-02-25T21:58:00Z</dcterms:created>
  <dcterms:modified xsi:type="dcterms:W3CDTF">2016-02-25T21:58:00Z</dcterms:modified>
</cp:coreProperties>
</file>